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2C0A" w14:textId="77777777" w:rsidR="007C0042" w:rsidRPr="007C0042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7C0042">
        <w:rPr>
          <w:rFonts w:ascii="Century Gothic" w:hAnsi="Century Gothic"/>
          <w:b/>
          <w:bCs/>
          <w:i w:val="0"/>
          <w:iCs w:val="0"/>
          <w:szCs w:val="22"/>
        </w:rPr>
        <w:t>Dichiarazione di possesso dei requisiti</w:t>
      </w:r>
      <w:bookmarkEnd w:id="1"/>
    </w:p>
    <w:p w14:paraId="11085A92" w14:textId="4429D9D6" w:rsidR="007C0042" w:rsidRPr="007C0042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lang w:eastAsia="en-US"/>
        </w:rPr>
      </w:pPr>
      <w:bookmarkStart w:id="2" w:name="_Hlk36645541"/>
      <w:r w:rsidRPr="007C0042">
        <w:rPr>
          <w:rFonts w:ascii="Century Gothic" w:eastAsia="Calibri" w:hAnsi="Century Gothic"/>
          <w:i/>
          <w:iCs/>
          <w:lang w:eastAsia="en-US"/>
        </w:rPr>
        <w:t xml:space="preserve">         </w:t>
      </w:r>
      <w:r w:rsidRPr="007C0042">
        <w:rPr>
          <w:rFonts w:ascii="Century Gothic" w:eastAsia="Calibri" w:hAnsi="Century Gothic"/>
          <w:i/>
          <w:iCs/>
          <w:lang w:eastAsia="en-US"/>
        </w:rPr>
        <w:t>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3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5FA9761A" w14:textId="77777777" w:rsidR="007C0042" w:rsidRDefault="007C0042" w:rsidP="007C0042">
      <w:pPr>
        <w:pStyle w:val="Paragrafoelenco"/>
        <w:spacing w:line="360" w:lineRule="exact"/>
        <w:ind w:left="0"/>
        <w:jc w:val="both"/>
        <w:rPr>
          <w:rFonts w:ascii="Century Gothic" w:hAnsi="Century Gothic"/>
          <w:b/>
          <w:bCs/>
          <w:i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4" w:name="_Hlk33455944"/>
      <w:bookmarkStart w:id="5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4"/>
      <w:bookmarkEnd w:id="5"/>
      <w:r>
        <w:rPr>
          <w:rFonts w:ascii="Century Gothic" w:hAnsi="Century Gothic"/>
          <w:bCs/>
          <w:szCs w:val="20"/>
        </w:rPr>
        <w:t xml:space="preserve">Asta pubblica per la vendita di autoveicolo: </w:t>
      </w:r>
      <w:r w:rsidRPr="00043C6E">
        <w:rPr>
          <w:rFonts w:ascii="Century Gothic" w:hAnsi="Century Gothic"/>
          <w:b/>
          <w:bCs/>
          <w:iCs/>
          <w:szCs w:val="20"/>
        </w:rPr>
        <w:t>Fiat Fiorino targato EG873XS</w:t>
      </w:r>
      <w:r>
        <w:rPr>
          <w:rFonts w:ascii="Century Gothic" w:hAnsi="Century Gothic"/>
          <w:b/>
          <w:bCs/>
          <w:iCs/>
          <w:szCs w:val="20"/>
        </w:rPr>
        <w:t>.</w:t>
      </w:r>
    </w:p>
    <w:p w14:paraId="0324A7C7" w14:textId="77777777" w:rsidR="007C0042" w:rsidRPr="00BB76E3" w:rsidRDefault="007C0042" w:rsidP="007C0042">
      <w:pPr>
        <w:pStyle w:val="Paragrafoelenco"/>
        <w:spacing w:line="360" w:lineRule="exact"/>
        <w:ind w:left="0"/>
        <w:jc w:val="both"/>
        <w:rPr>
          <w:rFonts w:ascii="Century Gothic" w:hAnsi="Century Gothic"/>
          <w:b/>
        </w:rPr>
      </w:pPr>
    </w:p>
    <w:p w14:paraId="30453916" w14:textId="77777777" w:rsidR="007C0042" w:rsidRPr="00BB76E3" w:rsidRDefault="007C0042" w:rsidP="007C0042">
      <w:pPr>
        <w:widowControl w:val="0"/>
        <w:autoSpaceDE w:val="0"/>
        <w:autoSpaceDN w:val="0"/>
        <w:spacing w:line="340" w:lineRule="exact"/>
        <w:rPr>
          <w:rFonts w:ascii="Century Gothic" w:eastAsia="Century Gothic" w:hAnsi="Century Gothic"/>
          <w:lang w:bidi="it-IT"/>
        </w:rPr>
      </w:pPr>
      <w:bookmarkStart w:id="6" w:name="_Hlk36645791"/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6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 xml:space="preserve">……………………………………. nato a ………………………………. il ……………………… residente a …………………………… via ………………………………. n. ……. </w:t>
      </w:r>
      <w:proofErr w:type="spellStart"/>
      <w:r w:rsidRPr="00C75C9D">
        <w:rPr>
          <w:rFonts w:ascii="Century Gothic" w:eastAsia="Century Gothic" w:hAnsi="Century Gothic"/>
          <w:bCs/>
          <w:lang w:bidi="it-IT"/>
        </w:rPr>
        <w:t>e_mail</w:t>
      </w:r>
      <w:proofErr w:type="spellEnd"/>
      <w:r w:rsidRPr="00C75C9D">
        <w:rPr>
          <w:rFonts w:ascii="Century Gothic" w:eastAsia="Century Gothic" w:hAnsi="Century Gothic"/>
          <w:bCs/>
          <w:lang w:bidi="it-IT"/>
        </w:rPr>
        <w:t>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3D6F72E9" w14:textId="77777777" w:rsidR="007C0042" w:rsidRPr="00BB76E3" w:rsidRDefault="007C0042" w:rsidP="007C0042">
      <w:pPr>
        <w:spacing w:line="340" w:lineRule="exact"/>
        <w:contextualSpacing/>
        <w:jc w:val="both"/>
        <w:rPr>
          <w:rFonts w:ascii="Century Gothic" w:hAnsi="Century Gothic"/>
          <w:bCs/>
        </w:rPr>
      </w:pPr>
    </w:p>
    <w:p w14:paraId="77982F4E" w14:textId="77777777" w:rsidR="007C0042" w:rsidRPr="00BB76E3" w:rsidRDefault="007C0042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6E3">
        <w:rPr>
          <w:rFonts w:ascii="Century Gothic" w:hAnsi="Century Gothic"/>
          <w:b/>
        </w:rPr>
        <w:t>DICHIARA</w:t>
      </w:r>
    </w:p>
    <w:p w14:paraId="245BBB4C" w14:textId="77777777" w:rsidR="007C0042" w:rsidRPr="00BB2C5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accettare integralmente, senza condizione o riserva alcuna, tutte le norme e disposizioni contenute </w:t>
      </w:r>
      <w:bookmarkStart w:id="7" w:name="_Hlk138858483"/>
      <w:r>
        <w:rPr>
          <w:rFonts w:ascii="Century Gothic" w:eastAsia="Arial Unicode MS" w:hAnsi="Century Gothic"/>
        </w:rPr>
        <w:t>nella documentazione relativa all’asta pubblica</w:t>
      </w:r>
      <w:bookmarkEnd w:id="7"/>
      <w:r w:rsidRPr="00BB2C5A">
        <w:rPr>
          <w:rFonts w:ascii="Century Gothic" w:eastAsia="Arial Unicode MS" w:hAnsi="Century Gothic"/>
        </w:rPr>
        <w:t xml:space="preserve">; </w:t>
      </w:r>
    </w:p>
    <w:p w14:paraId="6E2D251A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</w:t>
      </w:r>
      <w:proofErr w:type="spellStart"/>
      <w:r w:rsidRPr="0071491A">
        <w:rPr>
          <w:rFonts w:ascii="Century Gothic" w:hAnsi="Century Gothic"/>
        </w:rPr>
        <w:t>D.Lgs.</w:t>
      </w:r>
      <w:proofErr w:type="spellEnd"/>
      <w:r w:rsidRPr="0071491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54F5561F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 xml:space="preserve">di non incorrere nel divieto di cui all'art. 1471 del </w:t>
      </w:r>
      <w:proofErr w:type="gramStart"/>
      <w:r w:rsidRPr="0085798F">
        <w:rPr>
          <w:rFonts w:ascii="Century Gothic" w:hAnsi="Century Gothic"/>
          <w:bCs/>
        </w:rPr>
        <w:t>codice civile</w:t>
      </w:r>
      <w:proofErr w:type="gramEnd"/>
      <w:r w:rsidRPr="0085798F">
        <w:rPr>
          <w:rFonts w:ascii="Century Gothic" w:hAnsi="Century Gothic"/>
          <w:bCs/>
        </w:rPr>
        <w:t>;</w:t>
      </w:r>
    </w:p>
    <w:p w14:paraId="62F5D0E1" w14:textId="77777777" w:rsidR="007C0042" w:rsidRPr="0071491A" w:rsidRDefault="007C0042" w:rsidP="007C0042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0B5B3DFB" w14:textId="77777777" w:rsidR="007C0042" w:rsidRPr="00BB76E3" w:rsidRDefault="007C0042" w:rsidP="007C0042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6656B6C" w14:textId="77777777" w:rsidR="007C0042" w:rsidRPr="00BB76E3" w:rsidRDefault="007C0042" w:rsidP="007C0042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3BD6F2A4" w14:textId="77777777" w:rsidR="007C0042" w:rsidRPr="00BB76E3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40274057" w14:textId="77777777" w:rsidR="007C0042" w:rsidRPr="00BB76E3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3CDC1D60" w14:textId="77777777" w:rsidR="007C0042" w:rsidRPr="003A78D9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635FC88F" w14:textId="77777777" w:rsidR="007C0042" w:rsidRPr="008046D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6C9E0A3C" w14:textId="77777777" w:rsidR="007C0042" w:rsidRPr="00D62C7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 xml:space="preserve">di non essere oggetto di provvedimenti di sospensione o interdittivi di cui all’articolo 14 del </w:t>
      </w:r>
      <w:proofErr w:type="spellStart"/>
      <w:r w:rsidRPr="003F7E2F">
        <w:rPr>
          <w:rFonts w:ascii="Century Gothic" w:hAnsi="Century Gothic"/>
          <w:lang w:eastAsia="zh-CN"/>
        </w:rPr>
        <w:t>D.Lgs.</w:t>
      </w:r>
      <w:proofErr w:type="spellEnd"/>
      <w:r w:rsidRPr="003F7E2F">
        <w:rPr>
          <w:rFonts w:ascii="Century Gothic" w:hAnsi="Century Gothic"/>
          <w:lang w:eastAsia="zh-CN"/>
        </w:rPr>
        <w:t xml:space="preserve"> 81/2008</w:t>
      </w:r>
      <w:r>
        <w:rPr>
          <w:rFonts w:ascii="Century Gothic" w:hAnsi="Century Gothic"/>
          <w:lang w:eastAsia="zh-CN"/>
        </w:rPr>
        <w:t>.</w:t>
      </w:r>
    </w:p>
    <w:p w14:paraId="05FB9C68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8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8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9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9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217E3"/>
    <w:multiLevelType w:val="hybridMultilevel"/>
    <w:tmpl w:val="36E07C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2"/>
  </w:num>
  <w:num w:numId="2" w16cid:durableId="1228689831">
    <w:abstractNumId w:val="7"/>
  </w:num>
  <w:num w:numId="3" w16cid:durableId="1120301663">
    <w:abstractNumId w:val="14"/>
  </w:num>
  <w:num w:numId="4" w16cid:durableId="39522493">
    <w:abstractNumId w:val="6"/>
  </w:num>
  <w:num w:numId="5" w16cid:durableId="1205754104">
    <w:abstractNumId w:val="8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3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9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5"/>
  </w:num>
  <w:num w:numId="21" w16cid:durableId="1675718522">
    <w:abstractNumId w:val="11"/>
  </w:num>
  <w:num w:numId="22" w16cid:durableId="1627932222">
    <w:abstractNumId w:val="10"/>
  </w:num>
  <w:num w:numId="23" w16cid:durableId="790324703">
    <w:abstractNumId w:val="4"/>
  </w:num>
  <w:num w:numId="24" w16cid:durableId="214434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2</cp:revision>
  <cp:lastPrinted>2022-02-18T09:21:00Z</cp:lastPrinted>
  <dcterms:created xsi:type="dcterms:W3CDTF">2023-07-06T11:27:00Z</dcterms:created>
  <dcterms:modified xsi:type="dcterms:W3CDTF">2023-07-06T11:27:00Z</dcterms:modified>
</cp:coreProperties>
</file>